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9EF0" w14:textId="73CE38B7" w:rsidR="0003656A" w:rsidRPr="00C50CD0" w:rsidRDefault="00C50CD0" w:rsidP="00C50C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CD0">
        <w:rPr>
          <w:rFonts w:ascii="Times New Roman" w:hAnsi="Times New Roman" w:cs="Times New Roman"/>
          <w:sz w:val="28"/>
          <w:szCs w:val="28"/>
        </w:rPr>
        <w:t>12 марта был показан "Гадкий утенок". Для создания спектакля были поставлены и исполнены хореографические зарисовки - "Утята", "Дикие утки" и "Лебеди".</w:t>
      </w:r>
    </w:p>
    <w:p w14:paraId="4962CB47" w14:textId="7C0A8625" w:rsidR="00C50CD0" w:rsidRDefault="00C50CD0" w:rsidP="00C50CD0">
      <w:pPr>
        <w:jc w:val="center"/>
      </w:pPr>
      <w:r>
        <w:rPr>
          <w:noProof/>
        </w:rPr>
        <w:drawing>
          <wp:inline distT="0" distB="0" distL="0" distR="0" wp14:anchorId="467692A1" wp14:editId="781D3F6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9734A" wp14:editId="28AB2669">
            <wp:extent cx="5940425" cy="33508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B2356" wp14:editId="5246F51F">
            <wp:extent cx="5391150" cy="4043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15" cy="404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93380" wp14:editId="0686DB68">
            <wp:extent cx="4572000" cy="4752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1"/>
                    <a:stretch/>
                  </pic:blipFill>
                  <pic:spPr bwMode="auto">
                    <a:xfrm>
                      <a:off x="0" y="0"/>
                      <a:ext cx="45720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A6"/>
    <w:rsid w:val="0003656A"/>
    <w:rsid w:val="00B050A6"/>
    <w:rsid w:val="00C5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B905D"/>
  <w15:chartTrackingRefBased/>
  <w15:docId w15:val="{2C5B87E3-E39F-4AFD-A001-A270F9414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2025-03-31T06:47:00Z</dcterms:created>
  <dcterms:modified xsi:type="dcterms:W3CDTF">2025-03-31T06:48:00Z</dcterms:modified>
</cp:coreProperties>
</file>